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01" w:rsidRDefault="004F7F01">
      <w:r>
        <w:t xml:space="preserve">                                                                                                          </w:t>
      </w:r>
      <w:r w:rsidR="00090F7D" w:rsidRPr="00001B39">
        <w:rPr>
          <w:noProof/>
          <w:lang w:eastAsia="en-GB"/>
        </w:rPr>
        <w:drawing>
          <wp:inline distT="0" distB="0" distL="0" distR="0">
            <wp:extent cx="790575" cy="800100"/>
            <wp:effectExtent l="19050" t="0" r="952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090F7D">
        <w:rPr>
          <w:rFonts w:ascii="Cambria" w:eastAsia="Cambria" w:hAnsi="Cambria"/>
          <w:noProof/>
          <w:sz w:val="36"/>
          <w:szCs w:val="36"/>
          <w:lang w:eastAsia="en-GB"/>
        </w:rPr>
        <w:drawing>
          <wp:inline distT="0" distB="0" distL="0" distR="0">
            <wp:extent cx="1447800" cy="733425"/>
            <wp:effectExtent l="19050" t="0" r="0" b="0"/>
            <wp:docPr id="4" name="Picture 1" descr="B23 NHS blue logo sm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23 NHS blue logo sm 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5647F" w:rsidRPr="0017579E" w:rsidRDefault="00001B39" w:rsidP="002917C5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17579E">
        <w:rPr>
          <w:b/>
          <w:color w:val="000000" w:themeColor="text1"/>
          <w:sz w:val="36"/>
          <w:szCs w:val="36"/>
          <w:u w:val="single"/>
        </w:rPr>
        <w:t xml:space="preserve">QUALITY IN CARE TEAM TRAINING </w:t>
      </w:r>
    </w:p>
    <w:p w:rsidR="00090F7D" w:rsidRPr="0017579E" w:rsidRDefault="00001B39" w:rsidP="002917C5">
      <w:pPr>
        <w:jc w:val="center"/>
        <w:rPr>
          <w:sz w:val="36"/>
          <w:szCs w:val="36"/>
          <w:u w:val="single"/>
        </w:rPr>
      </w:pPr>
      <w:r w:rsidRPr="0017579E">
        <w:rPr>
          <w:b/>
          <w:color w:val="000000" w:themeColor="text1"/>
          <w:sz w:val="36"/>
          <w:szCs w:val="36"/>
          <w:u w:val="single"/>
        </w:rPr>
        <w:t>CHARTER</w:t>
      </w:r>
    </w:p>
    <w:p w:rsidR="00C5647F" w:rsidRDefault="00B47652">
      <w:r>
        <w:t>The Quality in Care Team (</w:t>
      </w:r>
      <w:proofErr w:type="spellStart"/>
      <w:r>
        <w:t>Qi</w:t>
      </w:r>
      <w:r w:rsidR="00DA66D8">
        <w:t>CT</w:t>
      </w:r>
      <w:proofErr w:type="spellEnd"/>
      <w:r w:rsidR="00DA66D8">
        <w:t xml:space="preserve">) provides high quality, evidenced based </w:t>
      </w:r>
      <w:r>
        <w:t xml:space="preserve">training and </w:t>
      </w:r>
      <w:r w:rsidR="00DA66D8">
        <w:t>workshops on a range of topics to staff working in the adult care sector. There is a significant investment of resources in terms of time, planning and budget to deliver this service</w:t>
      </w:r>
      <w:r w:rsidR="004C1B8B">
        <w:t xml:space="preserve"> and we therefore a</w:t>
      </w:r>
      <w:r>
        <w:t xml:space="preserve">sk Providers to commit to our </w:t>
      </w:r>
      <w:proofErr w:type="spellStart"/>
      <w:r>
        <w:t>Qi</w:t>
      </w:r>
      <w:r w:rsidR="004C1B8B">
        <w:t>CT</w:t>
      </w:r>
      <w:proofErr w:type="spellEnd"/>
      <w:r w:rsidR="004C1B8B">
        <w:t xml:space="preserve"> training charter</w:t>
      </w:r>
      <w:r w:rsidR="000016F5">
        <w:t>.</w:t>
      </w:r>
      <w:r w:rsidR="00C5647F">
        <w:t xml:space="preserve"> </w:t>
      </w:r>
    </w:p>
    <w:p w:rsidR="007B64E5" w:rsidRPr="00001B39" w:rsidRDefault="00B4765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Our</w:t>
      </w:r>
      <w:r w:rsidR="00BB07BA" w:rsidRPr="00001B39">
        <w:rPr>
          <w:b/>
          <w:sz w:val="20"/>
          <w:szCs w:val="20"/>
          <w:u w:val="single"/>
        </w:rPr>
        <w:t xml:space="preserve"> Commitment</w:t>
      </w:r>
      <w:r>
        <w:rPr>
          <w:b/>
          <w:sz w:val="20"/>
          <w:szCs w:val="20"/>
          <w:u w:val="single"/>
        </w:rPr>
        <w:t xml:space="preserve"> to you</w:t>
      </w:r>
    </w:p>
    <w:p w:rsidR="00AD12A6" w:rsidRPr="00CA3CE9" w:rsidRDefault="000016F5" w:rsidP="00CA3C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A3CE9">
        <w:rPr>
          <w:sz w:val="20"/>
          <w:szCs w:val="20"/>
        </w:rPr>
        <w:t>To p</w:t>
      </w:r>
      <w:r w:rsidR="00AD12A6" w:rsidRPr="00CA3CE9">
        <w:rPr>
          <w:sz w:val="20"/>
          <w:szCs w:val="20"/>
        </w:rPr>
        <w:t>rovide high quality</w:t>
      </w:r>
      <w:r w:rsidR="00CA3CE9" w:rsidRPr="00CA3CE9">
        <w:rPr>
          <w:sz w:val="20"/>
          <w:szCs w:val="20"/>
        </w:rPr>
        <w:t xml:space="preserve"> workshops on a range of topics.</w:t>
      </w:r>
    </w:p>
    <w:p w:rsidR="00AD12A6" w:rsidRPr="00CA3CE9" w:rsidRDefault="000016F5" w:rsidP="00CA3C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A3CE9">
        <w:rPr>
          <w:sz w:val="20"/>
          <w:szCs w:val="20"/>
        </w:rPr>
        <w:t>To ensure content is u</w:t>
      </w:r>
      <w:r w:rsidR="00AD12A6" w:rsidRPr="00CA3CE9">
        <w:rPr>
          <w:sz w:val="20"/>
          <w:szCs w:val="20"/>
        </w:rPr>
        <w:t xml:space="preserve">p to </w:t>
      </w:r>
      <w:r w:rsidRPr="00CA3CE9">
        <w:rPr>
          <w:sz w:val="20"/>
          <w:szCs w:val="20"/>
        </w:rPr>
        <w:t>date, best practice and</w:t>
      </w:r>
      <w:r w:rsidR="00AD12A6" w:rsidRPr="00CA3CE9">
        <w:rPr>
          <w:sz w:val="20"/>
          <w:szCs w:val="20"/>
        </w:rPr>
        <w:t xml:space="preserve"> evidenced based</w:t>
      </w:r>
      <w:r w:rsidR="00001B39" w:rsidRPr="00CA3CE9">
        <w:rPr>
          <w:sz w:val="20"/>
          <w:szCs w:val="20"/>
        </w:rPr>
        <w:t>.</w:t>
      </w:r>
    </w:p>
    <w:p w:rsidR="000016F5" w:rsidRPr="00CA3CE9" w:rsidRDefault="000016F5" w:rsidP="00CA3C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A3CE9">
        <w:rPr>
          <w:sz w:val="20"/>
          <w:szCs w:val="20"/>
        </w:rPr>
        <w:t xml:space="preserve">To </w:t>
      </w:r>
      <w:r w:rsidR="00D954E4" w:rsidRPr="00CA3CE9">
        <w:rPr>
          <w:sz w:val="20"/>
          <w:szCs w:val="20"/>
        </w:rPr>
        <w:t xml:space="preserve">provide </w:t>
      </w:r>
      <w:r w:rsidRPr="00CA3CE9">
        <w:rPr>
          <w:sz w:val="20"/>
          <w:szCs w:val="20"/>
        </w:rPr>
        <w:t xml:space="preserve">a </w:t>
      </w:r>
      <w:r w:rsidR="00D954E4" w:rsidRPr="00CA3CE9">
        <w:rPr>
          <w:sz w:val="20"/>
          <w:szCs w:val="20"/>
        </w:rPr>
        <w:t xml:space="preserve">flyer </w:t>
      </w:r>
      <w:r w:rsidRPr="00CA3CE9">
        <w:rPr>
          <w:sz w:val="20"/>
          <w:szCs w:val="20"/>
        </w:rPr>
        <w:t xml:space="preserve">for the workshop, to be displayed by Home Manager for staff to sign up to </w:t>
      </w:r>
      <w:r w:rsidR="00B47652" w:rsidRPr="00CA3CE9">
        <w:rPr>
          <w:sz w:val="20"/>
          <w:szCs w:val="20"/>
        </w:rPr>
        <w:t xml:space="preserve">the </w:t>
      </w:r>
      <w:r w:rsidRPr="00CA3CE9">
        <w:rPr>
          <w:sz w:val="20"/>
          <w:szCs w:val="20"/>
        </w:rPr>
        <w:t>workshop.</w:t>
      </w:r>
    </w:p>
    <w:p w:rsidR="0017579E" w:rsidRPr="00CA3CE9" w:rsidRDefault="000016F5" w:rsidP="00CA3C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A3CE9">
        <w:rPr>
          <w:sz w:val="20"/>
          <w:szCs w:val="20"/>
        </w:rPr>
        <w:t xml:space="preserve">To </w:t>
      </w:r>
      <w:r w:rsidR="00D954E4" w:rsidRPr="00CA3CE9">
        <w:rPr>
          <w:sz w:val="20"/>
          <w:szCs w:val="20"/>
        </w:rPr>
        <w:t>collect names</w:t>
      </w:r>
      <w:r w:rsidR="003E02CD" w:rsidRPr="00CA3CE9">
        <w:rPr>
          <w:sz w:val="20"/>
          <w:szCs w:val="20"/>
        </w:rPr>
        <w:t xml:space="preserve"> of </w:t>
      </w:r>
      <w:r w:rsidR="00BB07BA" w:rsidRPr="00CA3CE9">
        <w:rPr>
          <w:sz w:val="20"/>
          <w:szCs w:val="20"/>
        </w:rPr>
        <w:t xml:space="preserve">the </w:t>
      </w:r>
      <w:r w:rsidR="00B47652" w:rsidRPr="00CA3CE9">
        <w:rPr>
          <w:sz w:val="20"/>
          <w:szCs w:val="20"/>
        </w:rPr>
        <w:t>attendees 5 working</w:t>
      </w:r>
      <w:r w:rsidR="003E02CD" w:rsidRPr="00CA3CE9">
        <w:rPr>
          <w:sz w:val="20"/>
          <w:szCs w:val="20"/>
        </w:rPr>
        <w:t xml:space="preserve"> days </w:t>
      </w:r>
      <w:r w:rsidR="00D954E4" w:rsidRPr="00CA3CE9">
        <w:rPr>
          <w:sz w:val="20"/>
          <w:szCs w:val="20"/>
        </w:rPr>
        <w:t>prior to workshop</w:t>
      </w:r>
      <w:r w:rsidR="003E02CD" w:rsidRPr="00CA3CE9">
        <w:rPr>
          <w:sz w:val="20"/>
          <w:szCs w:val="20"/>
        </w:rPr>
        <w:t>. If minimum number of 6</w:t>
      </w:r>
      <w:r w:rsidR="000F4BB5" w:rsidRPr="00CA3CE9">
        <w:rPr>
          <w:sz w:val="20"/>
          <w:szCs w:val="20"/>
        </w:rPr>
        <w:t xml:space="preserve"> attendees not available then </w:t>
      </w:r>
      <w:proofErr w:type="spellStart"/>
      <w:r w:rsidR="000F4BB5" w:rsidRPr="00CA3CE9">
        <w:rPr>
          <w:sz w:val="20"/>
          <w:szCs w:val="20"/>
        </w:rPr>
        <w:t>Qi</w:t>
      </w:r>
      <w:r w:rsidR="003E02CD" w:rsidRPr="00CA3CE9">
        <w:rPr>
          <w:sz w:val="20"/>
          <w:szCs w:val="20"/>
        </w:rPr>
        <w:t>CT</w:t>
      </w:r>
      <w:proofErr w:type="spellEnd"/>
      <w:r w:rsidR="003E02CD" w:rsidRPr="00CA3CE9">
        <w:rPr>
          <w:sz w:val="20"/>
          <w:szCs w:val="20"/>
        </w:rPr>
        <w:t xml:space="preserve"> will cancel </w:t>
      </w:r>
      <w:r w:rsidR="00BB07BA" w:rsidRPr="00CA3CE9">
        <w:rPr>
          <w:sz w:val="20"/>
          <w:szCs w:val="20"/>
        </w:rPr>
        <w:t xml:space="preserve">the </w:t>
      </w:r>
      <w:r w:rsidR="00001B39" w:rsidRPr="00CA3CE9">
        <w:rPr>
          <w:sz w:val="20"/>
          <w:szCs w:val="20"/>
        </w:rPr>
        <w:t>workshop.</w:t>
      </w:r>
      <w:r w:rsidR="00485566" w:rsidRPr="00CA3CE9">
        <w:rPr>
          <w:sz w:val="20"/>
          <w:szCs w:val="20"/>
        </w:rPr>
        <w:t xml:space="preserve"> </w:t>
      </w:r>
    </w:p>
    <w:p w:rsidR="00C5647F" w:rsidRPr="00CA3CE9" w:rsidRDefault="00C5647F" w:rsidP="00CA3C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A3CE9">
        <w:rPr>
          <w:sz w:val="20"/>
          <w:szCs w:val="20"/>
        </w:rPr>
        <w:t xml:space="preserve">To arrive on time and deliver workshop in a professional manner. </w:t>
      </w:r>
    </w:p>
    <w:p w:rsidR="002408A1" w:rsidRPr="00CA3CE9" w:rsidRDefault="00001B39" w:rsidP="00CA3C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A3CE9">
        <w:rPr>
          <w:sz w:val="20"/>
          <w:szCs w:val="20"/>
        </w:rPr>
        <w:t>To</w:t>
      </w:r>
      <w:r w:rsidR="002408A1" w:rsidRPr="00CA3CE9">
        <w:rPr>
          <w:sz w:val="20"/>
          <w:szCs w:val="20"/>
        </w:rPr>
        <w:t xml:space="preserve"> provide laptop/projector </w:t>
      </w:r>
      <w:r w:rsidR="003E02CD" w:rsidRPr="00CA3CE9">
        <w:rPr>
          <w:sz w:val="20"/>
          <w:szCs w:val="20"/>
        </w:rPr>
        <w:t xml:space="preserve">and </w:t>
      </w:r>
      <w:r w:rsidR="002408A1" w:rsidRPr="00CA3CE9">
        <w:rPr>
          <w:sz w:val="20"/>
          <w:szCs w:val="20"/>
        </w:rPr>
        <w:t>course materials</w:t>
      </w:r>
      <w:r w:rsidR="003E02CD" w:rsidRPr="00CA3CE9">
        <w:rPr>
          <w:sz w:val="20"/>
          <w:szCs w:val="20"/>
        </w:rPr>
        <w:t xml:space="preserve"> as appropriate to topic.</w:t>
      </w:r>
    </w:p>
    <w:p w:rsidR="00AD12A6" w:rsidRPr="00CA3CE9" w:rsidRDefault="00A61648" w:rsidP="00CA3C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A3CE9">
        <w:rPr>
          <w:sz w:val="20"/>
          <w:szCs w:val="20"/>
        </w:rPr>
        <w:t>To give 5 working days</w:t>
      </w:r>
      <w:r w:rsidR="00BB07BA" w:rsidRPr="00CA3CE9">
        <w:rPr>
          <w:sz w:val="20"/>
          <w:szCs w:val="20"/>
        </w:rPr>
        <w:t xml:space="preserve"> notice of cancellation by QICT</w:t>
      </w:r>
      <w:r w:rsidRPr="00CA3CE9">
        <w:rPr>
          <w:sz w:val="20"/>
          <w:szCs w:val="20"/>
        </w:rPr>
        <w:t xml:space="preserve"> (except in extreme circumstances)</w:t>
      </w:r>
      <w:r w:rsidR="00485566" w:rsidRPr="00CA3CE9">
        <w:rPr>
          <w:sz w:val="20"/>
          <w:szCs w:val="20"/>
        </w:rPr>
        <w:t xml:space="preserve"> </w:t>
      </w:r>
    </w:p>
    <w:p w:rsidR="00D954E4" w:rsidRPr="00001B39" w:rsidRDefault="00D954E4">
      <w:pPr>
        <w:rPr>
          <w:b/>
          <w:sz w:val="20"/>
          <w:szCs w:val="20"/>
          <w:u w:val="single"/>
        </w:rPr>
      </w:pPr>
      <w:r w:rsidRPr="00001B39">
        <w:rPr>
          <w:b/>
          <w:sz w:val="20"/>
          <w:szCs w:val="20"/>
          <w:u w:val="single"/>
        </w:rPr>
        <w:t xml:space="preserve">Care </w:t>
      </w:r>
      <w:r w:rsidR="00B47652">
        <w:rPr>
          <w:b/>
          <w:sz w:val="20"/>
          <w:szCs w:val="20"/>
          <w:u w:val="single"/>
        </w:rPr>
        <w:t xml:space="preserve">Supplier Managers </w:t>
      </w:r>
      <w:r w:rsidR="00BB07BA" w:rsidRPr="00001B39">
        <w:rPr>
          <w:b/>
          <w:sz w:val="20"/>
          <w:szCs w:val="20"/>
          <w:u w:val="single"/>
        </w:rPr>
        <w:t>Commitment</w:t>
      </w:r>
    </w:p>
    <w:p w:rsidR="00BB07BA" w:rsidRPr="00CA3CE9" w:rsidRDefault="00BB07BA" w:rsidP="00CA3CE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A3CE9">
        <w:rPr>
          <w:sz w:val="20"/>
          <w:szCs w:val="20"/>
        </w:rPr>
        <w:t xml:space="preserve">To ensure flyer is </w:t>
      </w:r>
      <w:r w:rsidR="00C5647F" w:rsidRPr="00CA3CE9">
        <w:rPr>
          <w:sz w:val="20"/>
          <w:szCs w:val="20"/>
        </w:rPr>
        <w:t>displayed</w:t>
      </w:r>
      <w:r w:rsidRPr="00CA3CE9">
        <w:rPr>
          <w:sz w:val="20"/>
          <w:szCs w:val="20"/>
        </w:rPr>
        <w:t xml:space="preserve"> </w:t>
      </w:r>
      <w:r w:rsidR="00C5647F" w:rsidRPr="00CA3CE9">
        <w:rPr>
          <w:sz w:val="20"/>
          <w:szCs w:val="20"/>
        </w:rPr>
        <w:t xml:space="preserve">where staff can easily access </w:t>
      </w:r>
      <w:r w:rsidRPr="00CA3CE9">
        <w:rPr>
          <w:sz w:val="20"/>
          <w:szCs w:val="20"/>
        </w:rPr>
        <w:t>and</w:t>
      </w:r>
      <w:r w:rsidR="00C5647F" w:rsidRPr="00CA3CE9">
        <w:rPr>
          <w:sz w:val="20"/>
          <w:szCs w:val="20"/>
        </w:rPr>
        <w:t xml:space="preserve"> bring to the </w:t>
      </w:r>
      <w:r w:rsidRPr="00CA3CE9">
        <w:rPr>
          <w:sz w:val="20"/>
          <w:szCs w:val="20"/>
        </w:rPr>
        <w:t>attention of relevant staff groups.</w:t>
      </w:r>
    </w:p>
    <w:p w:rsidR="00D954E4" w:rsidRPr="00CA3CE9" w:rsidRDefault="00BB07BA" w:rsidP="00CA3CE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A3CE9">
        <w:rPr>
          <w:sz w:val="20"/>
          <w:szCs w:val="20"/>
        </w:rPr>
        <w:t xml:space="preserve">To </w:t>
      </w:r>
      <w:r w:rsidR="001C0D21" w:rsidRPr="00CA3CE9">
        <w:rPr>
          <w:sz w:val="20"/>
          <w:szCs w:val="20"/>
        </w:rPr>
        <w:t>guarantee</w:t>
      </w:r>
      <w:r w:rsidRPr="00CA3CE9">
        <w:rPr>
          <w:sz w:val="20"/>
          <w:szCs w:val="20"/>
        </w:rPr>
        <w:t xml:space="preserve"> a m</w:t>
      </w:r>
      <w:r w:rsidR="00D954E4" w:rsidRPr="00CA3CE9">
        <w:rPr>
          <w:sz w:val="20"/>
          <w:szCs w:val="20"/>
        </w:rPr>
        <w:t xml:space="preserve">inimum </w:t>
      </w:r>
      <w:r w:rsidRPr="00CA3CE9">
        <w:rPr>
          <w:sz w:val="20"/>
          <w:szCs w:val="20"/>
        </w:rPr>
        <w:t xml:space="preserve">of </w:t>
      </w:r>
      <w:r w:rsidR="00D954E4" w:rsidRPr="00CA3CE9">
        <w:rPr>
          <w:sz w:val="20"/>
          <w:szCs w:val="20"/>
        </w:rPr>
        <w:t>6</w:t>
      </w:r>
      <w:r w:rsidRPr="00CA3CE9">
        <w:rPr>
          <w:sz w:val="20"/>
          <w:szCs w:val="20"/>
        </w:rPr>
        <w:t xml:space="preserve"> attendees are signed up for the workshop and </w:t>
      </w:r>
      <w:r w:rsidR="00B47652" w:rsidRPr="00CA3CE9">
        <w:rPr>
          <w:sz w:val="20"/>
          <w:szCs w:val="20"/>
        </w:rPr>
        <w:t>ensure</w:t>
      </w:r>
      <w:r w:rsidR="00C5647F" w:rsidRPr="00CA3CE9">
        <w:rPr>
          <w:sz w:val="20"/>
          <w:szCs w:val="20"/>
        </w:rPr>
        <w:t xml:space="preserve"> they </w:t>
      </w:r>
      <w:r w:rsidRPr="00CA3CE9">
        <w:rPr>
          <w:sz w:val="20"/>
          <w:szCs w:val="20"/>
        </w:rPr>
        <w:t>are given the time to attend.</w:t>
      </w:r>
      <w:r w:rsidR="00485566" w:rsidRPr="00CA3CE9">
        <w:rPr>
          <w:sz w:val="20"/>
          <w:szCs w:val="20"/>
        </w:rPr>
        <w:t xml:space="preserve"> </w:t>
      </w:r>
      <w:r w:rsidR="001C0D21" w:rsidRPr="00CA3CE9">
        <w:rPr>
          <w:sz w:val="20"/>
          <w:szCs w:val="20"/>
        </w:rPr>
        <w:t>At least 50% of care home staff should attend each</w:t>
      </w:r>
      <w:r w:rsidR="00A75EFB" w:rsidRPr="00CA3CE9">
        <w:rPr>
          <w:sz w:val="20"/>
          <w:szCs w:val="20"/>
        </w:rPr>
        <w:t xml:space="preserve"> subject in order to maximise</w:t>
      </w:r>
      <w:r w:rsidR="001C0D21" w:rsidRPr="00CA3CE9">
        <w:rPr>
          <w:sz w:val="20"/>
          <w:szCs w:val="20"/>
        </w:rPr>
        <w:t xml:space="preserve"> a positive change in practice. </w:t>
      </w:r>
      <w:r w:rsidR="00485566" w:rsidRPr="00CA3CE9">
        <w:rPr>
          <w:sz w:val="20"/>
          <w:szCs w:val="20"/>
        </w:rPr>
        <w:t xml:space="preserve">Please </w:t>
      </w:r>
      <w:r w:rsidR="00B62F46" w:rsidRPr="00CA3CE9">
        <w:rPr>
          <w:sz w:val="20"/>
          <w:szCs w:val="20"/>
        </w:rPr>
        <w:t>confirm</w:t>
      </w:r>
      <w:r w:rsidR="00485566" w:rsidRPr="00CA3CE9">
        <w:rPr>
          <w:sz w:val="20"/>
          <w:szCs w:val="20"/>
        </w:rPr>
        <w:t xml:space="preserve"> that </w:t>
      </w:r>
      <w:proofErr w:type="gramStart"/>
      <w:r w:rsidR="00485566" w:rsidRPr="00CA3CE9">
        <w:rPr>
          <w:sz w:val="20"/>
          <w:szCs w:val="20"/>
        </w:rPr>
        <w:t>staff are</w:t>
      </w:r>
      <w:proofErr w:type="gramEnd"/>
      <w:r w:rsidR="00485566" w:rsidRPr="00CA3CE9">
        <w:rPr>
          <w:sz w:val="20"/>
          <w:szCs w:val="20"/>
        </w:rPr>
        <w:t xml:space="preserve"> aware that once they have signed up to a workshop that they are making a firm commitment to attend.</w:t>
      </w:r>
    </w:p>
    <w:p w:rsidR="00D954E4" w:rsidRPr="00CA3CE9" w:rsidRDefault="00BB07BA" w:rsidP="00CA3CE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A3CE9">
        <w:rPr>
          <w:sz w:val="20"/>
          <w:szCs w:val="20"/>
        </w:rPr>
        <w:t>To provide a l</w:t>
      </w:r>
      <w:r w:rsidR="00D954E4" w:rsidRPr="00CA3CE9">
        <w:rPr>
          <w:sz w:val="20"/>
          <w:szCs w:val="20"/>
        </w:rPr>
        <w:t>ist of</w:t>
      </w:r>
      <w:r w:rsidR="00B47652" w:rsidRPr="00CA3CE9">
        <w:rPr>
          <w:sz w:val="20"/>
          <w:szCs w:val="20"/>
        </w:rPr>
        <w:t xml:space="preserve"> names of attendees 5 working </w:t>
      </w:r>
      <w:r w:rsidRPr="00CA3CE9">
        <w:rPr>
          <w:sz w:val="20"/>
          <w:szCs w:val="20"/>
        </w:rPr>
        <w:t xml:space="preserve">days </w:t>
      </w:r>
      <w:r w:rsidR="00D954E4" w:rsidRPr="00CA3CE9">
        <w:rPr>
          <w:sz w:val="20"/>
          <w:szCs w:val="20"/>
        </w:rPr>
        <w:t xml:space="preserve">prior to </w:t>
      </w:r>
      <w:r w:rsidRPr="00CA3CE9">
        <w:rPr>
          <w:sz w:val="20"/>
          <w:szCs w:val="20"/>
        </w:rPr>
        <w:t>date of workshop.</w:t>
      </w:r>
      <w:r w:rsidR="00485566" w:rsidRPr="00CA3CE9">
        <w:rPr>
          <w:sz w:val="20"/>
          <w:szCs w:val="20"/>
        </w:rPr>
        <w:t xml:space="preserve"> </w:t>
      </w:r>
    </w:p>
    <w:p w:rsidR="00D954E4" w:rsidRPr="00CA3CE9" w:rsidRDefault="00BB07BA" w:rsidP="00CA3CE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A3CE9">
        <w:rPr>
          <w:sz w:val="20"/>
          <w:szCs w:val="20"/>
        </w:rPr>
        <w:t xml:space="preserve">To </w:t>
      </w:r>
      <w:r w:rsidR="00E47CDA" w:rsidRPr="00CA3CE9">
        <w:rPr>
          <w:sz w:val="20"/>
          <w:szCs w:val="20"/>
        </w:rPr>
        <w:t xml:space="preserve">ensure that </w:t>
      </w:r>
      <w:proofErr w:type="gramStart"/>
      <w:r w:rsidR="00E47CDA" w:rsidRPr="00CA3CE9">
        <w:rPr>
          <w:sz w:val="20"/>
          <w:szCs w:val="20"/>
        </w:rPr>
        <w:t>staff are</w:t>
      </w:r>
      <w:proofErr w:type="gramEnd"/>
      <w:r w:rsidR="00E47CDA" w:rsidRPr="00CA3CE9">
        <w:rPr>
          <w:sz w:val="20"/>
          <w:szCs w:val="20"/>
        </w:rPr>
        <w:t xml:space="preserve"> aware</w:t>
      </w:r>
      <w:r w:rsidRPr="00CA3CE9">
        <w:rPr>
          <w:sz w:val="20"/>
          <w:szCs w:val="20"/>
        </w:rPr>
        <w:t xml:space="preserve"> a</w:t>
      </w:r>
      <w:r w:rsidR="00D954E4" w:rsidRPr="00CA3CE9">
        <w:rPr>
          <w:sz w:val="20"/>
          <w:szCs w:val="20"/>
        </w:rPr>
        <w:t xml:space="preserve">ttendance </w:t>
      </w:r>
      <w:r w:rsidRPr="00CA3CE9">
        <w:rPr>
          <w:sz w:val="20"/>
          <w:szCs w:val="20"/>
        </w:rPr>
        <w:t xml:space="preserve">will be </w:t>
      </w:r>
      <w:r w:rsidR="00D954E4" w:rsidRPr="00CA3CE9">
        <w:rPr>
          <w:sz w:val="20"/>
          <w:szCs w:val="20"/>
        </w:rPr>
        <w:t xml:space="preserve">for </w:t>
      </w:r>
      <w:r w:rsidR="00D954E4" w:rsidRPr="00CA3CE9">
        <w:rPr>
          <w:b/>
          <w:sz w:val="20"/>
          <w:szCs w:val="20"/>
        </w:rPr>
        <w:t>full</w:t>
      </w:r>
      <w:r w:rsidR="00D954E4" w:rsidRPr="00CA3CE9">
        <w:rPr>
          <w:sz w:val="20"/>
          <w:szCs w:val="20"/>
        </w:rPr>
        <w:t xml:space="preserve"> length of course</w:t>
      </w:r>
      <w:r w:rsidRPr="00CA3CE9">
        <w:rPr>
          <w:sz w:val="20"/>
          <w:szCs w:val="20"/>
        </w:rPr>
        <w:t xml:space="preserve"> and it is not acceptable to arrive late or leave early.</w:t>
      </w:r>
    </w:p>
    <w:p w:rsidR="00485566" w:rsidRPr="00CA3CE9" w:rsidRDefault="00BB07BA" w:rsidP="00CA3CE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A3CE9">
        <w:rPr>
          <w:sz w:val="20"/>
          <w:szCs w:val="20"/>
        </w:rPr>
        <w:t>To p</w:t>
      </w:r>
      <w:r w:rsidR="002408A1" w:rsidRPr="00CA3CE9">
        <w:rPr>
          <w:sz w:val="20"/>
          <w:szCs w:val="20"/>
        </w:rPr>
        <w:t>rovide a quiet are</w:t>
      </w:r>
      <w:r w:rsidRPr="00CA3CE9">
        <w:rPr>
          <w:sz w:val="20"/>
          <w:szCs w:val="20"/>
        </w:rPr>
        <w:t>a for the delivery of the workshop.</w:t>
      </w:r>
    </w:p>
    <w:p w:rsidR="00CA3CE9" w:rsidRDefault="003737C5">
      <w:pPr>
        <w:rPr>
          <w:sz w:val="20"/>
          <w:szCs w:val="20"/>
        </w:rPr>
      </w:pPr>
      <w:r w:rsidRPr="003737C5">
        <w:rPr>
          <w:sz w:val="20"/>
          <w:szCs w:val="20"/>
        </w:rPr>
        <w:t>Except in e</w:t>
      </w:r>
      <w:r>
        <w:rPr>
          <w:sz w:val="20"/>
          <w:szCs w:val="20"/>
        </w:rPr>
        <w:t>xtreme circumstances you will</w:t>
      </w:r>
      <w:r w:rsidRPr="003737C5">
        <w:rPr>
          <w:sz w:val="20"/>
          <w:szCs w:val="20"/>
        </w:rPr>
        <w:t xml:space="preserve"> give 5 working days’ notice of cancellation by </w:t>
      </w:r>
      <w:proofErr w:type="gramStart"/>
      <w:r w:rsidR="00CA3CE9" w:rsidRPr="003737C5">
        <w:rPr>
          <w:sz w:val="20"/>
          <w:szCs w:val="20"/>
        </w:rPr>
        <w:t>email</w:t>
      </w:r>
      <w:r w:rsidR="00CA3CE9">
        <w:rPr>
          <w:sz w:val="20"/>
          <w:szCs w:val="20"/>
        </w:rPr>
        <w:t xml:space="preserve"> </w:t>
      </w:r>
      <w:r w:rsidR="00CA3CE9" w:rsidRPr="003737C5">
        <w:rPr>
          <w:sz w:val="20"/>
          <w:szCs w:val="20"/>
        </w:rPr>
        <w:t xml:space="preserve"> </w:t>
      </w:r>
      <w:r w:rsidR="00CA3CE9">
        <w:rPr>
          <w:sz w:val="20"/>
          <w:szCs w:val="20"/>
        </w:rPr>
        <w:t>(</w:t>
      </w:r>
      <w:proofErr w:type="gramEnd"/>
      <w:r w:rsidRPr="003737C5">
        <w:rPr>
          <w:sz w:val="20"/>
          <w:szCs w:val="20"/>
        </w:rPr>
        <w:t>qictraining@buckscc.gov.uk) or te</w:t>
      </w:r>
      <w:r>
        <w:rPr>
          <w:sz w:val="20"/>
          <w:szCs w:val="20"/>
        </w:rPr>
        <w:t xml:space="preserve">lephone (01296 387567) to </w:t>
      </w:r>
      <w:proofErr w:type="spellStart"/>
      <w:r>
        <w:rPr>
          <w:sz w:val="20"/>
          <w:szCs w:val="20"/>
        </w:rPr>
        <w:t>QiCT</w:t>
      </w:r>
      <w:proofErr w:type="spellEnd"/>
      <w:r w:rsidRPr="003737C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3737C5" w:rsidRDefault="003737C5">
      <w:pPr>
        <w:rPr>
          <w:sz w:val="20"/>
          <w:szCs w:val="20"/>
        </w:rPr>
      </w:pPr>
      <w:bookmarkStart w:id="0" w:name="_GoBack"/>
      <w:bookmarkEnd w:id="0"/>
      <w:r w:rsidRPr="003737C5">
        <w:rPr>
          <w:sz w:val="20"/>
          <w:szCs w:val="20"/>
        </w:rPr>
        <w:t xml:space="preserve">If workshops are cancelled more than twice </w:t>
      </w:r>
      <w:proofErr w:type="spellStart"/>
      <w:r w:rsidRPr="003737C5">
        <w:rPr>
          <w:sz w:val="20"/>
          <w:szCs w:val="20"/>
        </w:rPr>
        <w:t>QiCT</w:t>
      </w:r>
      <w:proofErr w:type="spellEnd"/>
      <w:r w:rsidRPr="003737C5">
        <w:rPr>
          <w:sz w:val="20"/>
          <w:szCs w:val="20"/>
        </w:rPr>
        <w:t xml:space="preserve"> will not be able rearrange due to our commitment to other care suppliers and the referral will be closed. This will be fed back to the referrer </w:t>
      </w:r>
      <w:proofErr w:type="spellStart"/>
      <w:r w:rsidRPr="003737C5">
        <w:rPr>
          <w:sz w:val="20"/>
          <w:szCs w:val="20"/>
        </w:rPr>
        <w:t>ie</w:t>
      </w:r>
      <w:proofErr w:type="spellEnd"/>
      <w:r w:rsidRPr="003737C5">
        <w:rPr>
          <w:sz w:val="20"/>
          <w:szCs w:val="20"/>
        </w:rPr>
        <w:t>: SVA, Contracts etc.</w:t>
      </w:r>
    </w:p>
    <w:sectPr w:rsidR="003737C5" w:rsidSect="00575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5D3F"/>
    <w:multiLevelType w:val="hybridMultilevel"/>
    <w:tmpl w:val="31E8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85FC0"/>
    <w:multiLevelType w:val="hybridMultilevel"/>
    <w:tmpl w:val="EBDAC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64E5"/>
    <w:rsid w:val="000016F5"/>
    <w:rsid w:val="00001B39"/>
    <w:rsid w:val="00090F7D"/>
    <w:rsid w:val="000F4BB5"/>
    <w:rsid w:val="0017579E"/>
    <w:rsid w:val="001C0D21"/>
    <w:rsid w:val="00205960"/>
    <w:rsid w:val="002408A1"/>
    <w:rsid w:val="002917C5"/>
    <w:rsid w:val="003640AD"/>
    <w:rsid w:val="003737C5"/>
    <w:rsid w:val="003E02CD"/>
    <w:rsid w:val="00485566"/>
    <w:rsid w:val="004C1B8B"/>
    <w:rsid w:val="004F7F01"/>
    <w:rsid w:val="005244A3"/>
    <w:rsid w:val="00534080"/>
    <w:rsid w:val="005756D8"/>
    <w:rsid w:val="0065249E"/>
    <w:rsid w:val="007B64E5"/>
    <w:rsid w:val="00877D56"/>
    <w:rsid w:val="00A61648"/>
    <w:rsid w:val="00A75EFB"/>
    <w:rsid w:val="00A82730"/>
    <w:rsid w:val="00AA43C9"/>
    <w:rsid w:val="00AD12A6"/>
    <w:rsid w:val="00B47652"/>
    <w:rsid w:val="00B62F46"/>
    <w:rsid w:val="00BB07BA"/>
    <w:rsid w:val="00C5647F"/>
    <w:rsid w:val="00CA3CE9"/>
    <w:rsid w:val="00D954E4"/>
    <w:rsid w:val="00DA66D8"/>
    <w:rsid w:val="00E47CDA"/>
    <w:rsid w:val="00F7763F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17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3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County Council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c-saboddy</dc:creator>
  <cp:keywords/>
  <dc:description/>
  <cp:lastModifiedBy>Hawkes, Elisabeth</cp:lastModifiedBy>
  <cp:revision>12</cp:revision>
  <cp:lastPrinted>2014-12-10T13:12:00Z</cp:lastPrinted>
  <dcterms:created xsi:type="dcterms:W3CDTF">2013-08-30T09:55:00Z</dcterms:created>
  <dcterms:modified xsi:type="dcterms:W3CDTF">2015-01-05T11:38:00Z</dcterms:modified>
</cp:coreProperties>
</file>